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87"/>
        <w:gridCol w:w="4986"/>
      </w:tblGrid>
      <w:tr w:rsidR="00486F69">
        <w:trPr>
          <w:trHeight w:val="1"/>
        </w:trPr>
        <w:tc>
          <w:tcPr>
            <w:tcW w:w="4487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6F69" w:rsidRDefault="00486F69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sz w:val="24"/>
              </w:rPr>
            </w:pPr>
            <w:r>
              <w:object w:dxaOrig="3158" w:dyaOrig="1963">
                <v:rect id="rectole0000000000" o:spid="_x0000_i1025" style="width:158.15pt;height:98.2pt" o:ole="" o:preferrelative="t" stroked="f">
                  <v:imagedata r:id="rId6" o:title=""/>
                </v:rect>
                <o:OLEObject Type="Embed" ProgID="StaticMetafile" ShapeID="rectole0000000000" DrawAspect="Content" ObjectID="_1753684765" r:id="rId7"/>
              </w:object>
            </w:r>
          </w:p>
          <w:p w:rsidR="00486F69" w:rsidRDefault="00263A10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Отделение</w:t>
            </w:r>
          </w:p>
          <w:p w:rsidR="00486F69" w:rsidRDefault="00263A10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СоциальногофондаРоссии</w:t>
            </w:r>
            <w:proofErr w:type="spellEnd"/>
          </w:p>
          <w:p w:rsidR="00486F69" w:rsidRDefault="00263A10">
            <w:pPr>
              <w:spacing w:after="0" w:line="240" w:lineRule="auto"/>
              <w:jc w:val="center"/>
            </w:pPr>
            <w:proofErr w:type="spellStart"/>
            <w:r>
              <w:rPr>
                <w:rFonts w:ascii="Calibri" w:eastAsia="Calibri" w:hAnsi="Calibri" w:cs="Calibri"/>
                <w:b/>
                <w:sz w:val="24"/>
              </w:rPr>
              <w:t>поИркутскойобласти</w:t>
            </w:r>
            <w:proofErr w:type="spellEnd"/>
          </w:p>
        </w:tc>
        <w:tc>
          <w:tcPr>
            <w:tcW w:w="4986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86F69" w:rsidRDefault="00486F69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6"/>
              </w:rPr>
            </w:pP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ПРЕСС</w:t>
            </w:r>
            <w:r>
              <w:rPr>
                <w:rFonts w:ascii="Montserrat" w:eastAsia="Montserrat" w:hAnsi="Montserrat" w:cs="Montserrat"/>
                <w:b/>
                <w:sz w:val="24"/>
              </w:rPr>
              <w:t>-</w:t>
            </w:r>
            <w:r>
              <w:rPr>
                <w:rFonts w:ascii="Calibri" w:eastAsia="Calibri" w:hAnsi="Calibri" w:cs="Calibri"/>
                <w:b/>
                <w:sz w:val="24"/>
              </w:rPr>
              <w:t>СЛУЖБА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ОТДЕЛЕНИЯСФРПОИРКУТСКОЙОБЛАСТИ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24"/>
              </w:rPr>
            </w:pPr>
            <w:r>
              <w:rPr>
                <w:rFonts w:ascii="Calibri" w:eastAsia="Calibri" w:hAnsi="Calibri" w:cs="Calibri"/>
                <w:b/>
                <w:sz w:val="24"/>
              </w:rPr>
              <w:t>Телефон</w:t>
            </w:r>
            <w:r>
              <w:rPr>
                <w:rFonts w:ascii="Montserrat" w:eastAsia="Montserrat" w:hAnsi="Montserrat" w:cs="Montserrat"/>
                <w:b/>
                <w:sz w:val="24"/>
              </w:rPr>
              <w:t>: 268-418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vk.com/sfr.irkutsk</w:t>
            </w:r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  <w:sz w:val="24"/>
              </w:rPr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ok.ru/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sfr.irkutsk</w:t>
            </w:r>
            <w:proofErr w:type="spellEnd"/>
          </w:p>
          <w:p w:rsidR="00486F69" w:rsidRDefault="00263A10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t.me/</w:t>
            </w:r>
            <w:proofErr w:type="spellStart"/>
            <w:r>
              <w:rPr>
                <w:rFonts w:ascii="Montserrat" w:eastAsia="Montserrat" w:hAnsi="Montserrat" w:cs="Montserrat"/>
                <w:b/>
                <w:color w:val="0000FF"/>
                <w:sz w:val="24"/>
              </w:rPr>
              <w:t>sfr_irkutsk</w:t>
            </w:r>
            <w:proofErr w:type="spellEnd"/>
          </w:p>
        </w:tc>
      </w:tr>
    </w:tbl>
    <w:p w:rsidR="00486F69" w:rsidRDefault="00486F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86F69" w:rsidRDefault="00486F69">
      <w:pPr>
        <w:spacing w:after="0" w:line="240" w:lineRule="auto"/>
        <w:jc w:val="center"/>
        <w:rPr>
          <w:rFonts w:ascii="Montserrat" w:eastAsia="Montserrat" w:hAnsi="Montserrat" w:cs="Montserrat"/>
          <w:b/>
          <w:color w:val="000000"/>
          <w:sz w:val="24"/>
        </w:rPr>
      </w:pPr>
    </w:p>
    <w:p w:rsidR="00486F69" w:rsidRDefault="00263A1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FF34B1" w:rsidRDefault="00FF34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944AEA" w:rsidRDefault="00944AEA" w:rsidP="0062694E">
      <w:pPr>
        <w:pStyle w:val="a3"/>
        <w:spacing w:before="0" w:beforeAutospacing="0" w:after="0" w:afterAutospacing="0" w:line="360" w:lineRule="auto"/>
        <w:jc w:val="center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>Более 10 тысяч матерей в Иркутской области досрочно вышли на пенсию</w:t>
      </w:r>
    </w:p>
    <w:p w:rsidR="0062694E" w:rsidRPr="009D1ADC" w:rsidRDefault="00FF34B1" w:rsidP="0062694E">
      <w:pPr>
        <w:pStyle w:val="a3"/>
        <w:spacing w:line="360" w:lineRule="auto"/>
        <w:jc w:val="both"/>
        <w:rPr>
          <w:rStyle w:val="a4"/>
          <w:b w:val="0"/>
          <w:bCs w:val="0"/>
          <w:sz w:val="28"/>
          <w:szCs w:val="28"/>
        </w:rPr>
      </w:pPr>
      <w:r w:rsidRPr="00944AEA">
        <w:rPr>
          <w:rStyle w:val="a4"/>
          <w:color w:val="FF0000"/>
          <w:sz w:val="28"/>
          <w:szCs w:val="28"/>
        </w:rPr>
        <w:tab/>
      </w:r>
      <w:r w:rsidR="0062694E" w:rsidRPr="009D1ADC">
        <w:rPr>
          <w:sz w:val="28"/>
          <w:szCs w:val="28"/>
        </w:rPr>
        <w:t xml:space="preserve">С начала года Отделение Социального фонда по </w:t>
      </w:r>
      <w:r w:rsidR="0062694E" w:rsidRPr="00065AB2">
        <w:rPr>
          <w:sz w:val="28"/>
          <w:szCs w:val="28"/>
        </w:rPr>
        <w:t>Иркутской области</w:t>
      </w:r>
      <w:r w:rsidR="0062694E" w:rsidRPr="009D1ADC">
        <w:rPr>
          <w:b/>
          <w:sz w:val="28"/>
          <w:szCs w:val="28"/>
        </w:rPr>
        <w:t xml:space="preserve"> </w:t>
      </w:r>
      <w:r w:rsidR="0062694E" w:rsidRPr="009D1ADC">
        <w:rPr>
          <w:sz w:val="28"/>
          <w:szCs w:val="28"/>
        </w:rPr>
        <w:t xml:space="preserve">досрочно назначило страховые пенсии по старости 762 многодетным мамам. </w:t>
      </w:r>
      <w:r w:rsidR="0062694E" w:rsidRPr="00B223F9">
        <w:rPr>
          <w:sz w:val="28"/>
          <w:szCs w:val="28"/>
        </w:rPr>
        <w:t xml:space="preserve">В их числе </w:t>
      </w:r>
      <w:r w:rsidR="00727CE5" w:rsidRPr="00B223F9">
        <w:rPr>
          <w:sz w:val="28"/>
          <w:szCs w:val="28"/>
        </w:rPr>
        <w:t>123</w:t>
      </w:r>
      <w:r w:rsidR="00B223F9" w:rsidRPr="00B223F9">
        <w:rPr>
          <w:sz w:val="28"/>
          <w:szCs w:val="28"/>
        </w:rPr>
        <w:t xml:space="preserve"> мамы</w:t>
      </w:r>
      <w:r w:rsidR="0062694E" w:rsidRPr="00B223F9">
        <w:rPr>
          <w:sz w:val="28"/>
          <w:szCs w:val="28"/>
        </w:rPr>
        <w:t xml:space="preserve"> с пятью и более детьми, </w:t>
      </w:r>
      <w:r w:rsidR="00727CE5" w:rsidRPr="00B223F9">
        <w:rPr>
          <w:sz w:val="28"/>
          <w:szCs w:val="28"/>
        </w:rPr>
        <w:t>132</w:t>
      </w:r>
      <w:r w:rsidR="0062694E" w:rsidRPr="00B223F9">
        <w:rPr>
          <w:sz w:val="28"/>
          <w:szCs w:val="28"/>
        </w:rPr>
        <w:t xml:space="preserve"> </w:t>
      </w:r>
      <w:r w:rsidR="00B223F9" w:rsidRPr="00B223F9">
        <w:rPr>
          <w:sz w:val="28"/>
          <w:szCs w:val="28"/>
        </w:rPr>
        <w:t>—</w:t>
      </w:r>
      <w:r w:rsidR="0062694E" w:rsidRPr="00B223F9">
        <w:rPr>
          <w:sz w:val="28"/>
          <w:szCs w:val="28"/>
        </w:rPr>
        <w:t xml:space="preserve"> с четырьмя и </w:t>
      </w:r>
      <w:r w:rsidR="00727CE5" w:rsidRPr="00B223F9">
        <w:rPr>
          <w:sz w:val="28"/>
          <w:szCs w:val="28"/>
        </w:rPr>
        <w:t>507</w:t>
      </w:r>
      <w:r w:rsidR="0062694E" w:rsidRPr="00B223F9">
        <w:rPr>
          <w:sz w:val="28"/>
          <w:szCs w:val="28"/>
        </w:rPr>
        <w:t xml:space="preserve"> мам, которые имеют троих детей. Всего в области досрочную пенсию получают более 10 тысяч многодетных женщин.</w:t>
      </w:r>
    </w:p>
    <w:p w:rsidR="00887431" w:rsidRDefault="00887431" w:rsidP="0062694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887431">
        <w:rPr>
          <w:iCs/>
          <w:sz w:val="28"/>
          <w:szCs w:val="28"/>
        </w:rPr>
        <w:t xml:space="preserve">Напомним, </w:t>
      </w:r>
      <w:r w:rsidR="00B223F9">
        <w:rPr>
          <w:iCs/>
          <w:sz w:val="28"/>
          <w:szCs w:val="28"/>
        </w:rPr>
        <w:t xml:space="preserve">что </w:t>
      </w:r>
      <w:r w:rsidRPr="00887431">
        <w:rPr>
          <w:iCs/>
          <w:sz w:val="28"/>
          <w:szCs w:val="28"/>
        </w:rPr>
        <w:t xml:space="preserve">если </w:t>
      </w:r>
      <w:r w:rsidRPr="00887431">
        <w:rPr>
          <w:sz w:val="28"/>
          <w:szCs w:val="28"/>
        </w:rPr>
        <w:t>у женщины трое дете</w:t>
      </w:r>
      <w:r>
        <w:rPr>
          <w:sz w:val="28"/>
          <w:szCs w:val="28"/>
        </w:rPr>
        <w:t>й, право на пенсию возник</w:t>
      </w:r>
      <w:r w:rsidR="00B223F9">
        <w:rPr>
          <w:sz w:val="28"/>
          <w:szCs w:val="28"/>
        </w:rPr>
        <w:t>ае</w:t>
      </w:r>
      <w:r>
        <w:rPr>
          <w:sz w:val="28"/>
          <w:szCs w:val="28"/>
        </w:rPr>
        <w:t xml:space="preserve">т </w:t>
      </w:r>
      <w:r w:rsidRPr="00887431">
        <w:rPr>
          <w:sz w:val="28"/>
          <w:szCs w:val="28"/>
        </w:rPr>
        <w:t>в 57 лет — на три года раньше общеустановленного пенсионного возраста. Мамы с четырьмя детьми могут выйти на пенсию на четыре года раньше — в 56 лет.</w:t>
      </w:r>
      <w:r w:rsidR="00B223F9">
        <w:rPr>
          <w:sz w:val="28"/>
          <w:szCs w:val="28"/>
        </w:rPr>
        <w:t xml:space="preserve"> </w:t>
      </w:r>
      <w:r w:rsidRPr="00887431">
        <w:rPr>
          <w:sz w:val="28"/>
          <w:szCs w:val="28"/>
        </w:rPr>
        <w:t xml:space="preserve">Многодетные мамы с пятью и более детьми </w:t>
      </w:r>
      <w:r w:rsidR="00B223F9">
        <w:rPr>
          <w:sz w:val="28"/>
          <w:szCs w:val="28"/>
        </w:rPr>
        <w:t xml:space="preserve">могут выйти </w:t>
      </w:r>
      <w:r w:rsidRPr="00887431">
        <w:rPr>
          <w:sz w:val="28"/>
          <w:szCs w:val="28"/>
        </w:rPr>
        <w:t>на заслуженный отдых, как и прежде, в 50 лет.</w:t>
      </w:r>
    </w:p>
    <w:p w:rsidR="00FF34B1" w:rsidRDefault="00FF34B1" w:rsidP="0062694E">
      <w:pPr>
        <w:pStyle w:val="a3"/>
        <w:spacing w:line="360" w:lineRule="auto"/>
        <w:jc w:val="both"/>
        <w:rPr>
          <w:sz w:val="28"/>
          <w:szCs w:val="28"/>
        </w:rPr>
      </w:pPr>
      <w:r w:rsidRPr="00944AEA">
        <w:rPr>
          <w:rStyle w:val="a4"/>
          <w:b w:val="0"/>
          <w:color w:val="FF0000"/>
          <w:sz w:val="28"/>
          <w:szCs w:val="28"/>
        </w:rPr>
        <w:tab/>
      </w:r>
      <w:r>
        <w:rPr>
          <w:sz w:val="28"/>
          <w:szCs w:val="28"/>
        </w:rPr>
        <w:tab/>
        <w:t xml:space="preserve">Для досрочного назначения пенсии многодетным матерям есть ряд условий: </w:t>
      </w:r>
    </w:p>
    <w:p w:rsidR="00FF34B1" w:rsidRDefault="00FF34B1" w:rsidP="0062694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- воспитание детей до достижения ими </w:t>
      </w:r>
      <w:r w:rsidR="00F44D30">
        <w:rPr>
          <w:sz w:val="28"/>
          <w:szCs w:val="28"/>
        </w:rPr>
        <w:t>восьми</w:t>
      </w:r>
      <w:r>
        <w:rPr>
          <w:sz w:val="28"/>
          <w:szCs w:val="28"/>
        </w:rPr>
        <w:t>летнего возраста;</w:t>
      </w:r>
    </w:p>
    <w:p w:rsidR="00FF34B1" w:rsidRDefault="00FF34B1" w:rsidP="0062694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>- наличие не менее 15 лет страхового стажа;</w:t>
      </w:r>
    </w:p>
    <w:p w:rsidR="0062694E" w:rsidRDefault="0062694E" w:rsidP="0062694E">
      <w:pPr>
        <w:pStyle w:val="a3"/>
        <w:spacing w:line="360" w:lineRule="auto"/>
        <w:jc w:val="both"/>
        <w:rPr>
          <w:sz w:val="28"/>
          <w:szCs w:val="28"/>
        </w:rPr>
      </w:pPr>
    </w:p>
    <w:p w:rsidR="00FF34B1" w:rsidRDefault="00FF34B1" w:rsidP="0062694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  <w:t xml:space="preserve">- достаточное количество индивидуальных пенсионных коэффициентов (в 2023 году — 25,8) . </w:t>
      </w:r>
    </w:p>
    <w:p w:rsidR="00FF34B1" w:rsidRDefault="00FF34B1" w:rsidP="0062694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2B4581">
        <w:rPr>
          <w:sz w:val="28"/>
          <w:szCs w:val="28"/>
        </w:rPr>
        <w:t>В страховой стаж входят не только периоды работы, но и иной деятельности, в частности, ухода за детьми</w:t>
      </w:r>
      <w:r>
        <w:rPr>
          <w:sz w:val="28"/>
          <w:szCs w:val="28"/>
        </w:rPr>
        <w:t xml:space="preserve"> до полутора лет (но не более 6 лет в общей сложности): </w:t>
      </w:r>
    </w:p>
    <w:p w:rsidR="00FF34B1" w:rsidRDefault="00FF34B1" w:rsidP="0062694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1,8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пенсионных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коэффициента за год ухода за первым ребенком;</w:t>
      </w:r>
    </w:p>
    <w:p w:rsidR="00FF34B1" w:rsidRDefault="00FF34B1" w:rsidP="0062694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3,6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пенсионных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коэффициента за год ухода за вторым ребенком;</w:t>
      </w:r>
    </w:p>
    <w:p w:rsidR="00FF34B1" w:rsidRDefault="00FF34B1" w:rsidP="0062694E">
      <w:pPr>
        <w:numPr>
          <w:ilvl w:val="0"/>
          <w:numId w:val="1"/>
        </w:num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5,4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пенсионных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коэффициента за год ухода за третьим и четвертым ребенком.</w:t>
      </w:r>
    </w:p>
    <w:p w:rsidR="00FF34B1" w:rsidRDefault="00FF34B1" w:rsidP="0062694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Право на досрочную страховую пенсию в полной мере распространяется и на женщин, которые воспитывают усыновленных до           </w:t>
      </w:r>
      <w:r w:rsidR="00F44D30">
        <w:rPr>
          <w:sz w:val="28"/>
          <w:szCs w:val="28"/>
        </w:rPr>
        <w:t>восьми</w:t>
      </w:r>
      <w:r>
        <w:rPr>
          <w:sz w:val="28"/>
          <w:szCs w:val="28"/>
        </w:rPr>
        <w:t>летнего возраста д</w:t>
      </w:r>
      <w:bookmarkStart w:id="0" w:name="_GoBack"/>
      <w:bookmarkEnd w:id="0"/>
      <w:r>
        <w:rPr>
          <w:sz w:val="28"/>
          <w:szCs w:val="28"/>
        </w:rPr>
        <w:t>етей.</w:t>
      </w:r>
    </w:p>
    <w:p w:rsidR="00FF34B1" w:rsidRDefault="00FF34B1" w:rsidP="0062694E">
      <w:pPr>
        <w:pStyle w:val="a3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 опекунов и на матерей, которые лишены родительских прав, данная льгота не распространяется. </w:t>
      </w:r>
    </w:p>
    <w:p w:rsidR="00486F69" w:rsidRDefault="00486F69" w:rsidP="0062694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</w:rPr>
      </w:pPr>
    </w:p>
    <w:sectPr w:rsidR="00486F69" w:rsidSect="009E5E9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tserrat">
    <w:altName w:val="Courier New"/>
    <w:charset w:val="CC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EC4F83"/>
    <w:multiLevelType w:val="multilevel"/>
    <w:tmpl w:val="7612F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86F69"/>
    <w:rsid w:val="00065AB2"/>
    <w:rsid w:val="00103FF7"/>
    <w:rsid w:val="00263A10"/>
    <w:rsid w:val="00486F69"/>
    <w:rsid w:val="005A07C3"/>
    <w:rsid w:val="0062694E"/>
    <w:rsid w:val="00727CE5"/>
    <w:rsid w:val="007E4075"/>
    <w:rsid w:val="007F1DA2"/>
    <w:rsid w:val="00887431"/>
    <w:rsid w:val="00944AEA"/>
    <w:rsid w:val="009D1ADC"/>
    <w:rsid w:val="009D76A7"/>
    <w:rsid w:val="009E5E91"/>
    <w:rsid w:val="00B223F9"/>
    <w:rsid w:val="00BB39A8"/>
    <w:rsid w:val="00D71D39"/>
    <w:rsid w:val="00F44D30"/>
    <w:rsid w:val="00FF34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F34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FF34B1"/>
    <w:rPr>
      <w:b/>
      <w:bCs/>
    </w:rPr>
  </w:style>
  <w:style w:type="character" w:styleId="a5">
    <w:name w:val="Emphasis"/>
    <w:basedOn w:val="a0"/>
    <w:uiPriority w:val="20"/>
    <w:qFormat/>
    <w:rsid w:val="0088743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7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Смирнова Ольга Васильевна</dc:creator>
  <cp:lastModifiedBy>Пенинская Дарья Федоровна</cp:lastModifiedBy>
  <cp:revision>6</cp:revision>
  <dcterms:created xsi:type="dcterms:W3CDTF">2023-08-16T04:22:00Z</dcterms:created>
  <dcterms:modified xsi:type="dcterms:W3CDTF">2023-08-16T06:53:00Z</dcterms:modified>
</cp:coreProperties>
</file>